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DE" w:rsidRPr="005555DE" w:rsidRDefault="005555DE" w:rsidP="005555DE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5555DE">
        <w:rPr>
          <w:rFonts w:ascii="Times New Roman" w:hAnsi="Times New Roman" w:cs="Times New Roman"/>
          <w:b/>
        </w:rPr>
        <w:t>BÁO CÁO ĐỊNH KỲ NĂM</w:t>
      </w:r>
      <w:r w:rsidRPr="005555DE">
        <w:rPr>
          <w:rFonts w:ascii="Times New Roman" w:hAnsi="Times New Roman" w:cs="Times New Roman"/>
          <w:b/>
          <w:lang w:val="en-US"/>
        </w:rPr>
        <w:t xml:space="preserve"> …….</w:t>
      </w:r>
      <w:r w:rsidRPr="005555DE">
        <w:rPr>
          <w:rFonts w:ascii="Times New Roman" w:hAnsi="Times New Roman" w:cs="Times New Roman"/>
          <w:b/>
          <w:lang w:val="en-US"/>
        </w:rPr>
        <w:br/>
      </w:r>
      <w:r w:rsidRPr="005555DE">
        <w:rPr>
          <w:rFonts w:ascii="Times New Roman" w:hAnsi="Times New Roman" w:cs="Times New Roman"/>
          <w:b/>
        </w:rPr>
        <w:t>TÌNH HÌNH HOẠT ĐỘNG DỰ ÁN ĐẦU TƯ TẠI NƯỚC NGOÀI</w:t>
      </w:r>
    </w:p>
    <w:p w:rsidR="005555DE" w:rsidRPr="005555DE" w:rsidRDefault="005555DE" w:rsidP="005555DE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42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37"/>
      </w:tblGrid>
      <w:tr w:rsidR="005555DE" w:rsidRPr="005555DE" w:rsidTr="005555DE">
        <w:trPr>
          <w:trHeight w:val="662"/>
        </w:trPr>
        <w:tc>
          <w:tcPr>
            <w:tcW w:w="567" w:type="dxa"/>
            <w:vMerge w:val="restart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Thứ tự dự án</w:t>
            </w:r>
          </w:p>
        </w:tc>
        <w:tc>
          <w:tcPr>
            <w:tcW w:w="1242" w:type="dxa"/>
            <w:vMerge w:val="restart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Tên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nhà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đầu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ư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Việt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</w:t>
            </w:r>
          </w:p>
        </w:tc>
        <w:tc>
          <w:tcPr>
            <w:tcW w:w="709" w:type="dxa"/>
            <w:vMerge w:val="restart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Mã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số/S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ố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Giấy chứng nhận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đ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ăng ký đầu t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ư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ra nước ngoài</w:t>
            </w:r>
          </w:p>
        </w:tc>
        <w:tc>
          <w:tcPr>
            <w:tcW w:w="709" w:type="dxa"/>
            <w:vMerge w:val="restart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Mã s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ố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thuế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của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nhà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đầu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tư</w:t>
            </w:r>
          </w:p>
        </w:tc>
        <w:tc>
          <w:tcPr>
            <w:tcW w:w="850" w:type="dxa"/>
            <w:vMerge w:val="restart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Tài khoản vốn đầu tư ra nước ngoài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(số tài khoản, tên tổ chức tín dụng được phép)</w:t>
            </w:r>
          </w:p>
        </w:tc>
        <w:tc>
          <w:tcPr>
            <w:tcW w:w="709" w:type="dxa"/>
            <w:vMerge w:val="restart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Vốn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đầu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tư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của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nhà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đ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ầu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tư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Việt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</w:t>
            </w:r>
          </w:p>
        </w:tc>
        <w:tc>
          <w:tcPr>
            <w:tcW w:w="4253" w:type="dxa"/>
            <w:gridSpan w:val="6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Tình hình hoạt động (USD; lao động)</w:t>
            </w:r>
          </w:p>
        </w:tc>
        <w:tc>
          <w:tcPr>
            <w:tcW w:w="2126" w:type="dxa"/>
            <w:gridSpan w:val="3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Kế hoạch sản xuất, kinh doanh năm tới (USD)</w:t>
            </w:r>
          </w:p>
        </w:tc>
        <w:tc>
          <w:tcPr>
            <w:tcW w:w="2863" w:type="dxa"/>
            <w:gridSpan w:val="4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Tiến độ thực hiện dự án so v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ớ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Giấy chứng nhận đăng ký đầu tư ra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nước ngoài</w:t>
            </w:r>
          </w:p>
        </w:tc>
      </w:tr>
      <w:tr w:rsidR="005555DE" w:rsidRPr="005555DE" w:rsidTr="005555DE">
        <w:tc>
          <w:tcPr>
            <w:tcW w:w="567" w:type="dxa"/>
            <w:vMerge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2" w:type="dxa"/>
            <w:vMerge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ố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 đã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chuyển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ra nước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ngoài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trong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năm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báo cáo</w:t>
            </w: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ổ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 vốn đã chuyển ra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nước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ngoài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lũy kế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đến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năm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báo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cáo</w:t>
            </w: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ổ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lao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động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Việt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Nam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đưa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ra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nước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ngoài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đến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năm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báo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cáo</w:t>
            </w: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Lợi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nhuận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đã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chuyển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về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nước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lũy kế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đến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năm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báo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cáo</w:t>
            </w: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Lợi nhuận giữ lại để tái đầu tư lũy kế đến năm báo cáo</w:t>
            </w: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Nghĩa vụ tài chính với Nhà nước lũy kế đến năm báo cáo</w:t>
            </w: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Dự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kiến số vốn chuyển ra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nước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ngoài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năm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tới</w:t>
            </w: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ự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kiến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Lợi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nhuận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thu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được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năm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tới</w:t>
            </w: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Dự kiến Nghĩa vụ tài chính với Nhà nước Việt Nam năm tới</w:t>
            </w: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Đúng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tiến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độ</w:t>
            </w:r>
            <w:bookmarkStart w:id="0" w:name="_GoBack"/>
            <w:bookmarkEnd w:id="0"/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Chậm tiến độ[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709" w:type="dxa"/>
          </w:tcPr>
          <w:p w:rsid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Dự án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đang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gặp khó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khăn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vư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ớ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ắ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[2]</w:t>
            </w:r>
          </w:p>
        </w:tc>
        <w:tc>
          <w:tcPr>
            <w:tcW w:w="737" w:type="dxa"/>
          </w:tcPr>
          <w:p w:rsidR="005555DE" w:rsidRPr="005555DE" w:rsidRDefault="005555DE" w:rsidP="00520A6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Dự án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không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ó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khả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năng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triển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khai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[3</w:t>
            </w: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</w:tr>
      <w:tr w:rsidR="005555DE" w:rsidRPr="005555DE" w:rsidTr="005555DE">
        <w:tc>
          <w:tcPr>
            <w:tcW w:w="56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42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55DE" w:rsidRPr="005555DE" w:rsidTr="005555DE">
        <w:tc>
          <w:tcPr>
            <w:tcW w:w="56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42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55DE" w:rsidRPr="005555DE" w:rsidTr="005555DE">
        <w:tc>
          <w:tcPr>
            <w:tcW w:w="56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42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55DE" w:rsidRPr="005555DE" w:rsidTr="005555DE">
        <w:tc>
          <w:tcPr>
            <w:tcW w:w="56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55D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…</w:t>
            </w:r>
          </w:p>
        </w:tc>
        <w:tc>
          <w:tcPr>
            <w:tcW w:w="1242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5555DE" w:rsidRPr="005555DE" w:rsidRDefault="005555DE" w:rsidP="005555DE">
      <w:pPr>
        <w:spacing w:before="120"/>
        <w:rPr>
          <w:rFonts w:ascii="Times New Roman" w:hAnsi="Times New Roman" w:cs="Times New Roman"/>
          <w:sz w:val="18"/>
          <w:szCs w:val="18"/>
          <w:lang w:val="en-US"/>
        </w:rPr>
      </w:pPr>
      <w:r w:rsidRPr="005555DE">
        <w:rPr>
          <w:rFonts w:ascii="Times New Roman" w:hAnsi="Times New Roman" w:cs="Times New Roman"/>
          <w:sz w:val="18"/>
          <w:szCs w:val="18"/>
        </w:rPr>
        <w:t>(1),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555DE">
        <w:rPr>
          <w:rFonts w:ascii="Times New Roman" w:hAnsi="Times New Roman" w:cs="Times New Roman"/>
          <w:sz w:val="18"/>
          <w:szCs w:val="18"/>
        </w:rPr>
        <w:t>(2), (3) Trường hợp dự án đang gặp khó khăn vướng mắc hoặc không c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>ó</w:t>
      </w:r>
      <w:r w:rsidRPr="005555DE">
        <w:rPr>
          <w:rFonts w:ascii="Times New Roman" w:hAnsi="Times New Roman" w:cs="Times New Roman"/>
          <w:sz w:val="18"/>
          <w:szCs w:val="18"/>
        </w:rPr>
        <w:t xml:space="preserve"> khả năng triển khai th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>ì</w:t>
      </w:r>
      <w:r w:rsidRPr="005555DE">
        <w:rPr>
          <w:rFonts w:ascii="Times New Roman" w:hAnsi="Times New Roman" w:cs="Times New Roman"/>
          <w:sz w:val="18"/>
          <w:szCs w:val="18"/>
        </w:rPr>
        <w:t xml:space="preserve"> tíc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>h</w:t>
      </w:r>
      <w:r w:rsidRPr="005555DE">
        <w:rPr>
          <w:rFonts w:ascii="Times New Roman" w:hAnsi="Times New Roman" w:cs="Times New Roman"/>
          <w:sz w:val="18"/>
          <w:szCs w:val="18"/>
        </w:rPr>
        <w:t xml:space="preserve"> dấu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sym w:font="Symbol" w:char="F0D6"/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555DE">
        <w:rPr>
          <w:rFonts w:ascii="Times New Roman" w:hAnsi="Times New Roman" w:cs="Times New Roman"/>
          <w:sz w:val="18"/>
          <w:szCs w:val="18"/>
        </w:rPr>
        <w:t>vào ô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555DE">
        <w:rPr>
          <w:rFonts w:ascii="Times New Roman" w:hAnsi="Times New Roman" w:cs="Times New Roman"/>
          <w:sz w:val="18"/>
          <w:szCs w:val="18"/>
        </w:rPr>
        <w:t>tương ứng và giải trình lý do, đ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>ề</w:t>
      </w:r>
      <w:r w:rsidRPr="005555DE">
        <w:rPr>
          <w:rFonts w:ascii="Times New Roman" w:hAnsi="Times New Roman" w:cs="Times New Roman"/>
          <w:sz w:val="18"/>
          <w:szCs w:val="18"/>
        </w:rPr>
        <w:t xml:space="preserve"> xu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>ấ</w:t>
      </w:r>
      <w:r w:rsidRPr="005555DE">
        <w:rPr>
          <w:rFonts w:ascii="Times New Roman" w:hAnsi="Times New Roman" w:cs="Times New Roman"/>
          <w:sz w:val="18"/>
          <w:szCs w:val="18"/>
        </w:rPr>
        <w:t>t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555DE">
        <w:rPr>
          <w:rFonts w:ascii="Times New Roman" w:hAnsi="Times New Roman" w:cs="Times New Roman"/>
          <w:sz w:val="18"/>
          <w:szCs w:val="18"/>
        </w:rPr>
        <w:t>phương án xử lý:</w:t>
      </w:r>
      <w:r w:rsidRPr="005555DE">
        <w:rPr>
          <w:rFonts w:ascii="Times New Roman" w:hAnsi="Times New Roman" w:cs="Times New Roman"/>
          <w:sz w:val="18"/>
          <w:szCs w:val="18"/>
          <w:lang w:val="en-US"/>
        </w:rPr>
        <w:t xml:space="preserve"> ……….</w:t>
      </w:r>
    </w:p>
    <w:p w:rsidR="005555DE" w:rsidRPr="005555DE" w:rsidRDefault="005555DE" w:rsidP="005555DE">
      <w:pPr>
        <w:spacing w:before="120"/>
        <w:rPr>
          <w:rFonts w:ascii="Times New Roman" w:hAnsi="Times New Roman" w:cs="Times New Roman"/>
          <w:sz w:val="18"/>
          <w:szCs w:val="18"/>
          <w:lang w:val="pl-PL"/>
        </w:rPr>
      </w:pPr>
      <w:r w:rsidRPr="005555DE">
        <w:rPr>
          <w:rFonts w:ascii="Times New Roman" w:hAnsi="Times New Roman" w:cs="Times New Roman"/>
          <w:sz w:val="18"/>
          <w:szCs w:val="1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val="pl-PL"/>
        </w:rPr>
        <w:t>.............................</w:t>
      </w:r>
      <w:r w:rsidRPr="005555DE">
        <w:rPr>
          <w:rFonts w:ascii="Times New Roman" w:hAnsi="Times New Roman" w:cs="Times New Roman"/>
          <w:sz w:val="18"/>
          <w:szCs w:val="18"/>
          <w:lang w:val="pl-PL"/>
        </w:rPr>
        <w:t>..</w:t>
      </w:r>
      <w:r>
        <w:rPr>
          <w:rFonts w:ascii="Times New Roman" w:hAnsi="Times New Roman" w:cs="Times New Roman"/>
          <w:sz w:val="18"/>
          <w:szCs w:val="18"/>
          <w:lang w:val="pl-PL"/>
        </w:rPr>
        <w:t>......</w:t>
      </w:r>
    </w:p>
    <w:p w:rsidR="005555DE" w:rsidRPr="005555DE" w:rsidRDefault="005555DE" w:rsidP="005555DE">
      <w:pPr>
        <w:spacing w:before="120"/>
        <w:rPr>
          <w:rFonts w:ascii="Times New Roman" w:hAnsi="Times New Roman" w:cs="Times New Roman"/>
          <w:sz w:val="18"/>
          <w:szCs w:val="18"/>
          <w:lang w:val="pl-PL"/>
        </w:rPr>
      </w:pPr>
    </w:p>
    <w:tbl>
      <w:tblPr>
        <w:tblW w:w="5000" w:type="pct"/>
        <w:tblInd w:w="-176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865"/>
        <w:gridCol w:w="6866"/>
      </w:tblGrid>
      <w:tr w:rsidR="005555DE" w:rsidRPr="005555DE" w:rsidTr="005555DE">
        <w:tc>
          <w:tcPr>
            <w:tcW w:w="6809" w:type="dxa"/>
            <w:shd w:val="clear" w:color="auto" w:fill="auto"/>
          </w:tcPr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pl-PL"/>
              </w:rPr>
            </w:pPr>
          </w:p>
          <w:p w:rsidR="005555DE" w:rsidRPr="005555DE" w:rsidRDefault="005555DE" w:rsidP="00520A61">
            <w:pPr>
              <w:spacing w:before="120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5555DE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Nơi nhận:</w:t>
            </w:r>
            <w:r w:rsidRPr="005555D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br/>
            </w:r>
            <w:r w:rsidRPr="005555DE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- </w:t>
            </w:r>
            <w:r w:rsidRPr="005555DE">
              <w:rPr>
                <w:rFonts w:ascii="Times New Roman" w:eastAsia="Times New Roman" w:hAnsi="Times New Roman" w:cs="Times New Roman"/>
                <w:sz w:val="22"/>
                <w:szCs w:val="22"/>
              </w:rPr>
              <w:t>Như trên;</w:t>
            </w:r>
            <w:r w:rsidRPr="005555D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5555DE">
              <w:rPr>
                <w:rFonts w:ascii="Times New Roman" w:eastAsia="Times New Roman" w:hAnsi="Times New Roman" w:cs="Times New Roman"/>
                <w:sz w:val="22"/>
                <w:szCs w:val="22"/>
                <w:lang w:val="pl-PL"/>
              </w:rPr>
              <w:t xml:space="preserve">- </w:t>
            </w:r>
            <w:r w:rsidRPr="005555DE">
              <w:rPr>
                <w:rFonts w:ascii="Times New Roman" w:eastAsia="Times New Roman" w:hAnsi="Times New Roman" w:cs="Times New Roman"/>
                <w:sz w:val="22"/>
                <w:szCs w:val="22"/>
              </w:rPr>
              <w:t>Cơ quan thuế nơi nhà đầu tư nộp thuế</w:t>
            </w:r>
          </w:p>
        </w:tc>
        <w:tc>
          <w:tcPr>
            <w:tcW w:w="6809" w:type="dxa"/>
            <w:shd w:val="clear" w:color="auto" w:fill="auto"/>
          </w:tcPr>
          <w:p w:rsidR="005555DE" w:rsidRPr="005555DE" w:rsidRDefault="005555DE" w:rsidP="005555D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5555D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Làm tại.... ngày..... tháng.... năm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/>
              </w:rPr>
              <w:t xml:space="preserve"> 20</w:t>
            </w:r>
            <w:r w:rsidRPr="005555D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...</w:t>
            </w:r>
            <w:r w:rsidRPr="005555D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br/>
            </w:r>
            <w:r w:rsidRPr="005555D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Nhà đầu tư</w:t>
            </w:r>
            <w:r w:rsidRPr="005555D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Pr="005555D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(Ký, ghi rõ họ tên, chức danh và đóng dấu)</w:t>
            </w:r>
          </w:p>
        </w:tc>
      </w:tr>
    </w:tbl>
    <w:p w:rsidR="005555DE" w:rsidRPr="005555DE" w:rsidRDefault="005555DE" w:rsidP="005555DE">
      <w:pPr>
        <w:spacing w:before="120"/>
        <w:rPr>
          <w:rFonts w:ascii="Times New Roman" w:hAnsi="Times New Roman" w:cs="Times New Roman"/>
          <w:b/>
          <w:sz w:val="18"/>
          <w:szCs w:val="18"/>
        </w:rPr>
      </w:pPr>
    </w:p>
    <w:p w:rsidR="00172B5E" w:rsidRPr="005555DE" w:rsidRDefault="00172B5E">
      <w:pPr>
        <w:rPr>
          <w:rFonts w:ascii="Times New Roman" w:hAnsi="Times New Roman" w:cs="Times New Roman"/>
          <w:sz w:val="18"/>
          <w:szCs w:val="18"/>
        </w:rPr>
      </w:pPr>
    </w:p>
    <w:sectPr w:rsidR="00172B5E" w:rsidRPr="005555DE" w:rsidSect="005555DE">
      <w:pgSz w:w="15840" w:h="12240" w:orient="landscape" w:code="1"/>
      <w:pgMar w:top="1247" w:right="1191" w:bottom="1247" w:left="1134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DE"/>
    <w:rsid w:val="00172B5E"/>
    <w:rsid w:val="005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2016-03-11T04:34:00Z</dcterms:created>
  <dcterms:modified xsi:type="dcterms:W3CDTF">2016-03-11T04:40:00Z</dcterms:modified>
</cp:coreProperties>
</file>